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479C5">
      <w:pPr>
        <w:rPr>
          <w:rFonts w:asciiTheme="majorHAnsi" w:hAnsiTheme="majorHAnsi" w:cstheme="majorHAnsi"/>
          <w:color w:val="4F81BD" w:themeColor="accent1"/>
          <w14:textFill>
            <w14:solidFill>
              <w14:schemeClr w14:val="accent1"/>
            </w14:solidFill>
          </w14:textFill>
        </w:rPr>
      </w:pPr>
      <w:r>
        <w:rPr>
          <w:rFonts w:asciiTheme="majorHAnsi" w:hAnsiTheme="majorHAnsi" w:cstheme="majorHAnsi"/>
        </w:rPr>
        <w:t xml:space="preserve">                                                        </w:t>
      </w:r>
    </w:p>
    <w:p w14:paraId="38999A0D">
      <w:pPr>
        <w:rPr>
          <w:rFonts w:asciiTheme="majorHAnsi" w:hAnsiTheme="majorHAnsi" w:cstheme="majorHAnsi"/>
        </w:rPr>
      </w:pPr>
    </w:p>
    <w:p w14:paraId="4B41017B">
      <w:pPr>
        <w:rPr>
          <w:rFonts w:asciiTheme="majorHAnsi" w:hAnsiTheme="majorHAnsi" w:cstheme="majorHAnsi"/>
        </w:rPr>
      </w:pPr>
    </w:p>
    <w:p w14:paraId="1D7E0F4D">
      <w:pPr>
        <w:rPr>
          <w:rFonts w:asciiTheme="majorHAnsi" w:hAnsiTheme="majorHAnsi" w:cstheme="majorHAnsi"/>
        </w:rPr>
      </w:pPr>
    </w:p>
    <w:p w14:paraId="6DEC1F15">
      <w:pPr>
        <w:rPr>
          <w:rFonts w:asciiTheme="majorHAnsi" w:hAnsiTheme="majorHAnsi" w:cstheme="majorHAnsi"/>
          <w:b/>
          <w:bCs/>
          <w:lang w:val="en-US" w:eastAsia="en-US"/>
        </w:rPr>
      </w:pPr>
      <w:r>
        <w:rPr>
          <w:rFonts w:asciiTheme="majorHAnsi" w:hAnsiTheme="majorHAnsi" w:cstheme="majorHAnsi"/>
          <w:b/>
          <w:bCs/>
          <w:lang w:val="en-US" w:eastAsia="en-US"/>
        </w:rPr>
        <w:t>MEMBERSHIP APPLICATION/RENEWAL FORM</w:t>
      </w:r>
    </w:p>
    <w:p w14:paraId="4EBC0971">
      <w:pPr>
        <w:rPr>
          <w:rFonts w:asciiTheme="majorHAnsi" w:hAnsiTheme="majorHAnsi" w:cstheme="majorHAnsi"/>
          <w:b/>
          <w:bCs/>
          <w:lang w:val="en-US" w:eastAsia="en-US"/>
        </w:rPr>
      </w:pPr>
    </w:p>
    <w:p w14:paraId="223B98C0">
      <w:pPr>
        <w:rPr>
          <w:rFonts w:hint="default" w:asciiTheme="majorAscii" w:hAnsiTheme="majorAscii" w:cstheme="majorHAnsi"/>
          <w:color w:val="auto"/>
          <w:lang w:val="en-GB" w:eastAsia="en-US"/>
        </w:rPr>
      </w:pPr>
      <w:r>
        <w:rPr>
          <w:rFonts w:asciiTheme="majorHAnsi" w:hAnsiTheme="majorHAnsi" w:cstheme="majorHAnsi"/>
          <w:lang w:val="en-US" w:eastAsia="en-US"/>
        </w:rPr>
        <w:t>GASW is pleased to offer Associate membership to all students who have completed their Diploma course.</w:t>
      </w:r>
      <w:r>
        <w:rPr>
          <w:rFonts w:cs="Arial"/>
          <w:color w:val="555555"/>
          <w:shd w:val="clear" w:color="auto" w:fill="FFFFFF"/>
        </w:rPr>
        <w:t xml:space="preserve"> </w:t>
      </w:r>
      <w:r>
        <w:rPr>
          <w:rFonts w:hint="default" w:cs="Arial" w:asciiTheme="majorAscii" w:hAnsiTheme="majorAscii"/>
          <w:color w:val="auto"/>
          <w:shd w:val="clear" w:color="auto" w:fill="FFFFFF"/>
        </w:rPr>
        <w:t>As Associate Members, GASW offers a discount on GASW events and access to the Members area of the website.</w:t>
      </w:r>
      <w:r>
        <w:rPr>
          <w:rFonts w:hint="default" w:cs="Arial" w:asciiTheme="majorAscii" w:hAnsiTheme="majorAscii"/>
          <w:color w:val="auto"/>
          <w:shd w:val="clear" w:color="auto" w:fill="FFFFFF"/>
          <w:lang w:val="en-GB"/>
        </w:rPr>
        <w:t xml:space="preserve"> </w:t>
      </w:r>
      <w:r>
        <w:rPr>
          <w:rStyle w:val="21"/>
          <w:rFonts w:hint="default" w:cs="Arial" w:asciiTheme="majorAscii" w:hAnsiTheme="majorAscii"/>
          <w:color w:val="auto"/>
          <w:shd w:val="clear" w:color="auto" w:fill="FFFFFF"/>
        </w:rPr>
        <w:t> </w:t>
      </w:r>
      <w:r>
        <w:rPr>
          <w:rStyle w:val="21"/>
          <w:rFonts w:hint="default" w:cs="Arial" w:asciiTheme="majorAscii" w:hAnsiTheme="majorAscii"/>
          <w:color w:val="auto"/>
          <w:shd w:val="clear" w:color="auto" w:fill="FFFFFF"/>
          <w:lang w:val="en-GB"/>
        </w:rPr>
        <w:t xml:space="preserve"> Associate Members are also invited to attend a monthly Median Group meeting, led by a facilitator, which focuses on different issues in relation to GASW and group therapy.</w:t>
      </w:r>
    </w:p>
    <w:p w14:paraId="204C16E8">
      <w:pPr>
        <w:jc w:val="center"/>
        <w:rPr>
          <w:rFonts w:asciiTheme="majorHAnsi" w:hAnsiTheme="majorHAnsi" w:cstheme="majorHAnsi"/>
          <w:b/>
          <w:bCs/>
          <w:lang w:val="en-US" w:eastAsia="en-US"/>
        </w:rPr>
      </w:pPr>
    </w:p>
    <w:p w14:paraId="5036DA88">
      <w:pPr>
        <w:rPr>
          <w:rFonts w:asciiTheme="majorHAnsi" w:hAnsiTheme="majorHAnsi" w:cstheme="majorHAnsi"/>
          <w:lang w:val="en-US" w:eastAsia="en-US"/>
        </w:rPr>
      </w:pPr>
      <w:r>
        <w:rPr>
          <w:rFonts w:asciiTheme="majorHAnsi" w:hAnsiTheme="majorHAnsi" w:cstheme="majorHAnsi"/>
          <w:lang w:val="en-US" w:eastAsia="en-US"/>
        </w:rPr>
        <w:t>This form is to be completed by those wanting to apply for or renew their:</w:t>
      </w:r>
    </w:p>
    <w:p w14:paraId="2D7B9C05">
      <w:pPr>
        <w:pStyle w:val="19"/>
        <w:numPr>
          <w:ilvl w:val="0"/>
          <w:numId w:val="1"/>
        </w:numPr>
        <w:rPr>
          <w:rFonts w:asciiTheme="majorHAnsi" w:hAnsiTheme="majorHAnsi" w:cstheme="majorHAnsi"/>
          <w:lang w:val="en-US" w:eastAsia="en-US"/>
        </w:rPr>
      </w:pPr>
      <w:r>
        <w:rPr>
          <w:rFonts w:asciiTheme="majorHAnsi" w:hAnsiTheme="majorHAnsi" w:cstheme="majorHAnsi"/>
          <w:lang w:val="en-US" w:eastAsia="en-US"/>
        </w:rPr>
        <w:t>Associate membership</w:t>
      </w:r>
    </w:p>
    <w:p w14:paraId="34E65642">
      <w:pPr>
        <w:pStyle w:val="19"/>
        <w:numPr>
          <w:ilvl w:val="0"/>
          <w:numId w:val="1"/>
        </w:numPr>
        <w:rPr>
          <w:rFonts w:asciiTheme="majorHAnsi" w:hAnsiTheme="majorHAnsi" w:cstheme="majorHAnsi"/>
          <w:lang w:val="en-US" w:eastAsia="en-US"/>
        </w:rPr>
      </w:pPr>
      <w:r>
        <w:rPr>
          <w:rFonts w:asciiTheme="majorHAnsi" w:hAnsiTheme="majorHAnsi" w:cstheme="majorHAnsi"/>
          <w:lang w:val="en-US" w:eastAsia="en-US"/>
        </w:rPr>
        <w:t>Retired membership</w:t>
      </w:r>
    </w:p>
    <w:p w14:paraId="1F0D2ED2">
      <w:pPr>
        <w:pStyle w:val="19"/>
        <w:numPr>
          <w:ilvl w:val="0"/>
          <w:numId w:val="1"/>
        </w:numPr>
        <w:rPr>
          <w:rFonts w:asciiTheme="majorHAnsi" w:hAnsiTheme="majorHAnsi" w:cstheme="majorHAnsi"/>
          <w:lang w:val="en-US" w:eastAsia="en-US"/>
        </w:rPr>
      </w:pPr>
      <w:r>
        <w:rPr>
          <w:rFonts w:asciiTheme="majorHAnsi" w:hAnsiTheme="majorHAnsi" w:cstheme="majorHAnsi"/>
          <w:lang w:val="en-US" w:eastAsia="en-US"/>
        </w:rPr>
        <w:t>Honorary Membership</w:t>
      </w:r>
    </w:p>
    <w:p w14:paraId="0FCEDD98">
      <w:pPr>
        <w:jc w:val="center"/>
        <w:rPr>
          <w:rFonts w:asciiTheme="majorHAnsi" w:hAnsiTheme="majorHAnsi" w:cstheme="majorHAnsi"/>
          <w:b/>
          <w:bCs/>
          <w:lang w:val="en-US" w:eastAsia="en-US"/>
        </w:rPr>
      </w:pPr>
    </w:p>
    <w:p w14:paraId="18AF0BE0">
      <w:pPr>
        <w:rPr>
          <w:rFonts w:asciiTheme="majorHAnsi" w:hAnsiTheme="majorHAnsi" w:cstheme="majorHAnsi"/>
          <w:lang w:val="en-US" w:eastAsia="en-US"/>
        </w:rPr>
      </w:pPr>
      <w:r>
        <w:rPr>
          <w:rFonts w:asciiTheme="majorHAnsi" w:hAnsiTheme="majorHAnsi" w:cstheme="majorHAnsi"/>
          <w:lang w:val="en-US" w:eastAsia="en-US"/>
        </w:rPr>
        <w:t xml:space="preserve">GASW membership runs from January to December each year. If you join more than half way through the year, your membership fee will be halved. </w:t>
      </w:r>
    </w:p>
    <w:p w14:paraId="4B9083C8">
      <w:pPr>
        <w:rPr>
          <w:rFonts w:asciiTheme="majorHAnsi" w:hAnsiTheme="majorHAnsi" w:cstheme="majorHAnsi"/>
          <w:b/>
          <w:bCs/>
          <w:lang w:val="en-US" w:eastAsia="en-US"/>
        </w:rPr>
      </w:pPr>
    </w:p>
    <w:p w14:paraId="053BF7C4">
      <w:pPr>
        <w:rPr>
          <w:rFonts w:asciiTheme="majorHAnsi" w:hAnsiTheme="majorHAnsi" w:cstheme="majorHAnsi"/>
          <w:b/>
          <w:bCs/>
          <w:lang w:val="en-US" w:eastAsia="en-US"/>
        </w:rPr>
      </w:pPr>
      <w:r>
        <w:rPr>
          <w:rFonts w:asciiTheme="majorHAnsi" w:hAnsiTheme="majorHAnsi" w:cstheme="majorHAnsi"/>
          <w:b/>
          <w:bCs/>
          <w:lang w:val="en-US" w:eastAsia="en-US"/>
        </w:rPr>
        <w:t>Membership fees 202</w:t>
      </w:r>
      <w:r>
        <w:rPr>
          <w:rFonts w:hint="default" w:asciiTheme="majorHAnsi" w:hAnsiTheme="majorHAnsi" w:cstheme="majorHAnsi"/>
          <w:b/>
          <w:bCs/>
          <w:lang w:val="en-GB" w:eastAsia="en-US"/>
        </w:rPr>
        <w:t>5</w:t>
      </w:r>
      <w:r>
        <w:rPr>
          <w:rFonts w:asciiTheme="majorHAnsi" w:hAnsiTheme="majorHAnsi" w:cstheme="majorHAnsi"/>
          <w:b/>
          <w:bCs/>
          <w:lang w:val="en-US" w:eastAsia="en-US"/>
        </w:rPr>
        <w:t xml:space="preserve">: </w:t>
      </w:r>
    </w:p>
    <w:p w14:paraId="5DD02F57">
      <w:pPr>
        <w:rPr>
          <w:rFonts w:asciiTheme="majorHAnsi" w:hAnsiTheme="majorHAnsi" w:cstheme="majorHAnsi"/>
          <w:b/>
          <w:bCs/>
          <w:lang w:val="en-US" w:eastAsia="en-US"/>
        </w:rPr>
      </w:pPr>
    </w:p>
    <w:p w14:paraId="7EF6442E">
      <w:pPr>
        <w:rPr>
          <w:rFonts w:asciiTheme="majorHAnsi" w:hAnsiTheme="majorHAnsi" w:cstheme="majorHAnsi"/>
          <w:lang w:val="en-US" w:eastAsia="en-US"/>
        </w:rPr>
      </w:pPr>
      <w:r>
        <w:rPr>
          <w:rFonts w:asciiTheme="majorHAnsi" w:hAnsiTheme="majorHAnsi" w:cstheme="majorHAnsi"/>
          <w:lang w:val="en-US" w:eastAsia="en-US"/>
        </w:rPr>
        <w:t xml:space="preserve">Associate members: </w:t>
      </w:r>
      <w:r>
        <w:rPr>
          <w:rFonts w:asciiTheme="majorHAnsi" w:hAnsiTheme="majorHAnsi" w:cstheme="majorHAnsi"/>
          <w:lang w:val="en-US" w:eastAsia="en-US"/>
        </w:rPr>
        <w:tab/>
      </w:r>
      <w:r>
        <w:rPr>
          <w:rFonts w:asciiTheme="majorHAnsi" w:hAnsiTheme="majorHAnsi" w:cstheme="majorHAnsi"/>
          <w:lang w:val="en-US" w:eastAsia="en-US"/>
        </w:rPr>
        <w:t>£</w:t>
      </w:r>
      <w:r>
        <w:rPr>
          <w:rFonts w:hint="default" w:asciiTheme="majorHAnsi" w:hAnsiTheme="majorHAnsi" w:cstheme="majorHAnsi"/>
          <w:lang w:val="en-GB" w:eastAsia="en-US"/>
        </w:rPr>
        <w:t>8</w:t>
      </w:r>
      <w:r>
        <w:rPr>
          <w:rFonts w:asciiTheme="majorHAnsi" w:hAnsiTheme="majorHAnsi" w:cstheme="majorHAnsi"/>
          <w:lang w:val="en-US" w:eastAsia="en-US"/>
        </w:rPr>
        <w:t>0 per annum</w:t>
      </w:r>
    </w:p>
    <w:p w14:paraId="7802C8B6">
      <w:pPr>
        <w:rPr>
          <w:rFonts w:asciiTheme="majorHAnsi" w:hAnsiTheme="majorHAnsi" w:cstheme="majorHAnsi"/>
          <w:lang w:val="en-US" w:eastAsia="en-US"/>
        </w:rPr>
      </w:pPr>
      <w:r>
        <w:rPr>
          <w:rFonts w:asciiTheme="majorHAnsi" w:hAnsiTheme="majorHAnsi" w:cstheme="majorHAnsi"/>
          <w:lang w:val="en-US" w:eastAsia="en-US"/>
        </w:rPr>
        <w:t xml:space="preserve">Retired Members: </w:t>
      </w:r>
      <w:r>
        <w:rPr>
          <w:rFonts w:asciiTheme="majorHAnsi" w:hAnsiTheme="majorHAnsi" w:cstheme="majorHAnsi"/>
          <w:lang w:val="en-US" w:eastAsia="en-US"/>
        </w:rPr>
        <w:tab/>
      </w:r>
      <w:r>
        <w:rPr>
          <w:rFonts w:asciiTheme="majorHAnsi" w:hAnsiTheme="majorHAnsi" w:cstheme="majorHAnsi"/>
          <w:lang w:val="en-US" w:eastAsia="en-US"/>
        </w:rPr>
        <w:t>£</w:t>
      </w:r>
      <w:r>
        <w:rPr>
          <w:rFonts w:hint="default" w:asciiTheme="majorHAnsi" w:hAnsiTheme="majorHAnsi" w:cstheme="majorHAnsi"/>
          <w:lang w:val="en-GB" w:eastAsia="en-US"/>
        </w:rPr>
        <w:t>4</w:t>
      </w:r>
      <w:r>
        <w:rPr>
          <w:rFonts w:asciiTheme="majorHAnsi" w:hAnsiTheme="majorHAnsi" w:cstheme="majorHAnsi"/>
          <w:lang w:val="en-US" w:eastAsia="en-US"/>
        </w:rPr>
        <w:t>0 per annum</w:t>
      </w:r>
    </w:p>
    <w:p w14:paraId="20149220">
      <w:pPr>
        <w:rPr>
          <w:rFonts w:asciiTheme="majorHAnsi" w:hAnsiTheme="majorHAnsi" w:cstheme="majorHAnsi"/>
          <w:lang w:val="en-US" w:eastAsia="en-US"/>
        </w:rPr>
      </w:pPr>
      <w:r>
        <w:rPr>
          <w:rFonts w:asciiTheme="majorHAnsi" w:hAnsiTheme="majorHAnsi" w:cstheme="majorHAnsi"/>
          <w:lang w:val="en-US" w:eastAsia="en-US"/>
        </w:rPr>
        <w:t xml:space="preserve">Honorary members: </w:t>
      </w:r>
      <w:r>
        <w:rPr>
          <w:rFonts w:asciiTheme="majorHAnsi" w:hAnsiTheme="majorHAnsi" w:cstheme="majorHAnsi"/>
          <w:lang w:val="en-US" w:eastAsia="en-US"/>
        </w:rPr>
        <w:tab/>
      </w:r>
      <w:r>
        <w:rPr>
          <w:rFonts w:asciiTheme="majorHAnsi" w:hAnsiTheme="majorHAnsi" w:cstheme="majorHAnsi"/>
          <w:lang w:val="en-US" w:eastAsia="en-US"/>
        </w:rPr>
        <w:t xml:space="preserve">Free </w:t>
      </w:r>
    </w:p>
    <w:p w14:paraId="18880851">
      <w:pPr>
        <w:rPr>
          <w:rFonts w:asciiTheme="majorHAnsi" w:hAnsiTheme="majorHAnsi" w:cstheme="majorHAnsi"/>
          <w:b/>
          <w:bCs/>
          <w:lang w:val="en-US" w:eastAsia="en-US"/>
        </w:rPr>
      </w:pPr>
    </w:p>
    <w:p w14:paraId="0ED6D1EE">
      <w:pPr>
        <w:pStyle w:val="19"/>
        <w:numPr>
          <w:ilvl w:val="0"/>
          <w:numId w:val="2"/>
        </w:numPr>
        <w:rPr>
          <w:rFonts w:asciiTheme="majorHAnsi" w:hAnsiTheme="majorHAnsi" w:cstheme="majorHAnsi"/>
          <w:b/>
          <w:bCs/>
          <w:lang w:val="en-US" w:eastAsia="en-US"/>
        </w:rPr>
      </w:pPr>
      <w:r>
        <w:rPr>
          <w:rFonts w:asciiTheme="majorHAnsi" w:hAnsiTheme="majorHAnsi" w:cstheme="majorHAnsi"/>
          <w:b/>
          <w:bCs/>
          <w:lang w:val="en-US" w:eastAsia="en-US"/>
        </w:rPr>
        <w:t xml:space="preserve">Your Details </w:t>
      </w:r>
    </w:p>
    <w:p w14:paraId="0C2B8FD8">
      <w:pPr>
        <w:jc w:val="center"/>
        <w:rPr>
          <w:rFonts w:asciiTheme="majorHAnsi" w:hAnsiTheme="majorHAnsi" w:cstheme="majorHAnsi"/>
          <w:lang w:val="en-US" w:eastAsia="en-U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53"/>
      </w:tblGrid>
      <w:tr w14:paraId="1F66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14:paraId="7F26827B">
            <w:pPr>
              <w:ind w:right="-440"/>
              <w:rPr>
                <w:rFonts w:asciiTheme="majorHAnsi" w:hAnsiTheme="majorHAnsi" w:cstheme="majorHAnsi"/>
                <w:b/>
                <w:bCs/>
              </w:rPr>
            </w:pPr>
            <w:r>
              <w:rPr>
                <w:rFonts w:asciiTheme="majorHAnsi" w:hAnsiTheme="majorHAnsi" w:cstheme="majorHAnsi"/>
                <w:b/>
                <w:bCs/>
              </w:rPr>
              <w:t>Please enter details below</w:t>
            </w:r>
          </w:p>
        </w:tc>
      </w:tr>
      <w:tr w14:paraId="762A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C30714C">
            <w:pPr>
              <w:ind w:right="-440"/>
              <w:rPr>
                <w:rFonts w:asciiTheme="majorHAnsi" w:hAnsiTheme="majorHAnsi" w:cstheme="majorHAnsi"/>
              </w:rPr>
            </w:pPr>
            <w:r>
              <w:rPr>
                <w:rFonts w:asciiTheme="majorHAnsi" w:hAnsiTheme="majorHAnsi" w:cstheme="majorHAnsi"/>
              </w:rPr>
              <w:t>Full Name</w:t>
            </w:r>
          </w:p>
        </w:tc>
        <w:tc>
          <w:tcPr>
            <w:tcW w:w="6753" w:type="dxa"/>
          </w:tcPr>
          <w:p w14:paraId="5FDEB376">
            <w:pPr>
              <w:ind w:right="-440"/>
              <w:rPr>
                <w:rFonts w:asciiTheme="majorHAnsi" w:hAnsiTheme="majorHAnsi" w:cstheme="majorHAnsi"/>
              </w:rPr>
            </w:pPr>
          </w:p>
        </w:tc>
      </w:tr>
      <w:tr w14:paraId="493B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AC68B8A">
            <w:pPr>
              <w:ind w:right="-440"/>
              <w:rPr>
                <w:rFonts w:asciiTheme="majorHAnsi" w:hAnsiTheme="majorHAnsi" w:cstheme="majorHAnsi"/>
              </w:rPr>
            </w:pPr>
            <w:r>
              <w:rPr>
                <w:rFonts w:asciiTheme="majorHAnsi" w:hAnsiTheme="majorHAnsi" w:cstheme="majorHAnsi"/>
              </w:rPr>
              <w:t>Address inc. postcode</w:t>
            </w:r>
          </w:p>
        </w:tc>
        <w:tc>
          <w:tcPr>
            <w:tcW w:w="6753" w:type="dxa"/>
          </w:tcPr>
          <w:p w14:paraId="66F7332C">
            <w:pPr>
              <w:ind w:right="-440"/>
              <w:rPr>
                <w:rFonts w:asciiTheme="majorHAnsi" w:hAnsiTheme="majorHAnsi" w:cstheme="majorHAnsi"/>
                <w:u w:val="single"/>
              </w:rPr>
            </w:pPr>
          </w:p>
          <w:p w14:paraId="607F2FA6">
            <w:pPr>
              <w:ind w:right="-440"/>
              <w:rPr>
                <w:rFonts w:asciiTheme="majorHAnsi" w:hAnsiTheme="majorHAnsi" w:cstheme="majorHAnsi"/>
                <w:u w:val="single"/>
              </w:rPr>
            </w:pPr>
          </w:p>
        </w:tc>
      </w:tr>
      <w:tr w14:paraId="5297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CB35FFB">
            <w:pPr>
              <w:ind w:right="-440"/>
              <w:rPr>
                <w:rFonts w:asciiTheme="majorHAnsi" w:hAnsiTheme="majorHAnsi" w:cstheme="majorHAnsi"/>
              </w:rPr>
            </w:pPr>
            <w:r>
              <w:rPr>
                <w:rFonts w:asciiTheme="majorHAnsi" w:hAnsiTheme="majorHAnsi" w:cstheme="majorHAnsi"/>
              </w:rPr>
              <w:t>Email</w:t>
            </w:r>
          </w:p>
        </w:tc>
        <w:tc>
          <w:tcPr>
            <w:tcW w:w="6753" w:type="dxa"/>
          </w:tcPr>
          <w:p w14:paraId="4AEB3FC2">
            <w:pPr>
              <w:ind w:right="-440"/>
              <w:rPr>
                <w:rFonts w:asciiTheme="majorHAnsi" w:hAnsiTheme="majorHAnsi" w:cstheme="majorHAnsi"/>
                <w:u w:val="single"/>
              </w:rPr>
            </w:pPr>
          </w:p>
        </w:tc>
      </w:tr>
      <w:tr w14:paraId="4992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EE4E874">
            <w:pPr>
              <w:ind w:right="-440"/>
              <w:rPr>
                <w:rFonts w:asciiTheme="majorHAnsi" w:hAnsiTheme="majorHAnsi" w:cstheme="majorHAnsi"/>
              </w:rPr>
            </w:pPr>
            <w:r>
              <w:rPr>
                <w:rFonts w:asciiTheme="majorHAnsi" w:hAnsiTheme="majorHAnsi" w:cstheme="majorHAnsi"/>
              </w:rPr>
              <w:t>Mobile</w:t>
            </w:r>
          </w:p>
        </w:tc>
        <w:tc>
          <w:tcPr>
            <w:tcW w:w="6753" w:type="dxa"/>
          </w:tcPr>
          <w:p w14:paraId="43D2AE73">
            <w:pPr>
              <w:ind w:right="-440"/>
              <w:rPr>
                <w:rFonts w:asciiTheme="majorHAnsi" w:hAnsiTheme="majorHAnsi" w:cstheme="majorHAnsi"/>
                <w:u w:val="single"/>
              </w:rPr>
            </w:pPr>
          </w:p>
        </w:tc>
      </w:tr>
      <w:tr w14:paraId="493C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40790B4">
            <w:pPr>
              <w:ind w:right="-440"/>
              <w:rPr>
                <w:rFonts w:asciiTheme="majorHAnsi" w:hAnsiTheme="majorHAnsi" w:cstheme="majorHAnsi"/>
              </w:rPr>
            </w:pPr>
            <w:r>
              <w:rPr>
                <w:rFonts w:asciiTheme="majorHAnsi" w:hAnsiTheme="majorHAnsi" w:cstheme="majorHAnsi"/>
              </w:rPr>
              <w:t>Alternative Tel no</w:t>
            </w:r>
          </w:p>
        </w:tc>
        <w:tc>
          <w:tcPr>
            <w:tcW w:w="6753" w:type="dxa"/>
          </w:tcPr>
          <w:p w14:paraId="119A592A">
            <w:pPr>
              <w:ind w:right="-440"/>
              <w:rPr>
                <w:rFonts w:asciiTheme="majorHAnsi" w:hAnsiTheme="majorHAnsi" w:cstheme="majorHAnsi"/>
                <w:u w:val="single"/>
              </w:rPr>
            </w:pPr>
          </w:p>
        </w:tc>
      </w:tr>
    </w:tbl>
    <w:p w14:paraId="62B477F8">
      <w:pPr>
        <w:ind w:right="-440"/>
        <w:rPr>
          <w:rFonts w:asciiTheme="majorHAnsi" w:hAnsiTheme="majorHAnsi" w:cstheme="majorHAnsi"/>
          <w:u w:val="single"/>
        </w:rPr>
      </w:pPr>
    </w:p>
    <w:p w14:paraId="75D17D95">
      <w:pPr>
        <w:pStyle w:val="19"/>
        <w:numPr>
          <w:ilvl w:val="0"/>
          <w:numId w:val="2"/>
        </w:numPr>
        <w:ind w:right="-440"/>
        <w:rPr>
          <w:rFonts w:asciiTheme="majorHAnsi" w:hAnsiTheme="majorHAnsi" w:cstheme="majorHAnsi"/>
          <w:b/>
          <w:bCs/>
        </w:rPr>
      </w:pPr>
      <w:bookmarkStart w:id="0" w:name="_GoBack"/>
      <w:bookmarkEnd w:id="0"/>
      <w:r>
        <w:rPr>
          <w:rFonts w:asciiTheme="majorHAnsi" w:hAnsiTheme="majorHAnsi" w:cstheme="majorHAnsi"/>
          <w:b/>
          <w:bCs/>
        </w:rPr>
        <w:t>Type of membership applied for</w:t>
      </w:r>
    </w:p>
    <w:p w14:paraId="1F0D0C8A">
      <w:pPr>
        <w:ind w:right="-440"/>
        <w:rPr>
          <w:rFonts w:asciiTheme="majorHAnsi" w:hAnsiTheme="majorHAnsi" w:cstheme="majorHAnsi"/>
          <w:b/>
          <w:bC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252"/>
      </w:tblGrid>
      <w:tr w14:paraId="195E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40D0EFD">
            <w:pPr>
              <w:ind w:right="-440"/>
              <w:rPr>
                <w:rFonts w:asciiTheme="majorHAnsi" w:hAnsiTheme="majorHAnsi" w:cstheme="majorHAnsi"/>
                <w:b/>
                <w:bCs/>
              </w:rPr>
            </w:pPr>
            <w:r>
              <w:rPr>
                <w:rFonts w:asciiTheme="majorHAnsi" w:hAnsiTheme="majorHAnsi" w:cstheme="majorHAnsi"/>
                <w:b/>
                <w:bCs/>
              </w:rPr>
              <w:t xml:space="preserve">Type of membership applied for </w:t>
            </w:r>
          </w:p>
        </w:tc>
        <w:tc>
          <w:tcPr>
            <w:tcW w:w="4252" w:type="dxa"/>
          </w:tcPr>
          <w:p w14:paraId="4DB03C67">
            <w:pPr>
              <w:ind w:right="-440"/>
              <w:rPr>
                <w:rFonts w:asciiTheme="majorHAnsi" w:hAnsiTheme="majorHAnsi" w:cstheme="majorHAnsi"/>
                <w:b/>
                <w:bCs/>
              </w:rPr>
            </w:pPr>
            <w:r>
              <w:rPr>
                <w:rFonts w:asciiTheme="majorHAnsi" w:hAnsiTheme="majorHAnsi" w:cstheme="majorHAnsi"/>
                <w:b/>
                <w:bCs/>
              </w:rPr>
              <w:t>Please mark with a cross as appropriate</w:t>
            </w:r>
          </w:p>
        </w:tc>
      </w:tr>
      <w:tr w14:paraId="42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ECE1DFA">
            <w:pPr>
              <w:ind w:right="-440"/>
              <w:rPr>
                <w:rFonts w:asciiTheme="majorHAnsi" w:hAnsiTheme="majorHAnsi" w:cstheme="majorHAnsi"/>
              </w:rPr>
            </w:pPr>
            <w:r>
              <w:rPr>
                <w:rFonts w:asciiTheme="majorHAnsi" w:hAnsiTheme="majorHAnsi" w:cstheme="majorHAnsi"/>
              </w:rPr>
              <w:t>Associate</w:t>
            </w:r>
          </w:p>
        </w:tc>
        <w:tc>
          <w:tcPr>
            <w:tcW w:w="4252" w:type="dxa"/>
          </w:tcPr>
          <w:p w14:paraId="53FE75C1">
            <w:pPr>
              <w:ind w:right="-440"/>
              <w:rPr>
                <w:rFonts w:asciiTheme="majorHAnsi" w:hAnsiTheme="majorHAnsi" w:cstheme="majorHAnsi"/>
              </w:rPr>
            </w:pPr>
          </w:p>
        </w:tc>
      </w:tr>
      <w:tr w14:paraId="3F24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E83467B">
            <w:pPr>
              <w:ind w:right="-440"/>
              <w:rPr>
                <w:rFonts w:asciiTheme="majorHAnsi" w:hAnsiTheme="majorHAnsi" w:cstheme="majorHAnsi"/>
              </w:rPr>
            </w:pPr>
            <w:r>
              <w:rPr>
                <w:rFonts w:asciiTheme="majorHAnsi" w:hAnsiTheme="majorHAnsi" w:cstheme="majorHAnsi"/>
              </w:rPr>
              <w:t>Retired</w:t>
            </w:r>
          </w:p>
        </w:tc>
        <w:tc>
          <w:tcPr>
            <w:tcW w:w="4252" w:type="dxa"/>
          </w:tcPr>
          <w:p w14:paraId="27A5F1D3">
            <w:pPr>
              <w:ind w:right="-440"/>
              <w:rPr>
                <w:rFonts w:asciiTheme="majorHAnsi" w:hAnsiTheme="majorHAnsi" w:cstheme="majorHAnsi"/>
              </w:rPr>
            </w:pPr>
          </w:p>
        </w:tc>
      </w:tr>
      <w:tr w14:paraId="4CA6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B348764">
            <w:pPr>
              <w:ind w:right="-440"/>
              <w:rPr>
                <w:rFonts w:asciiTheme="majorHAnsi" w:hAnsiTheme="majorHAnsi" w:cstheme="majorHAnsi"/>
              </w:rPr>
            </w:pPr>
            <w:r>
              <w:rPr>
                <w:rFonts w:asciiTheme="majorHAnsi" w:hAnsiTheme="majorHAnsi" w:cstheme="majorHAnsi"/>
              </w:rPr>
              <w:t>Honorary</w:t>
            </w:r>
          </w:p>
        </w:tc>
        <w:tc>
          <w:tcPr>
            <w:tcW w:w="4252" w:type="dxa"/>
          </w:tcPr>
          <w:p w14:paraId="111D081B">
            <w:pPr>
              <w:ind w:right="-440"/>
              <w:rPr>
                <w:rFonts w:asciiTheme="majorHAnsi" w:hAnsiTheme="majorHAnsi" w:cstheme="majorHAnsi"/>
              </w:rPr>
            </w:pPr>
          </w:p>
        </w:tc>
      </w:tr>
    </w:tbl>
    <w:p w14:paraId="4066DFBF">
      <w:pPr>
        <w:ind w:right="-440"/>
        <w:rPr>
          <w:rFonts w:asciiTheme="majorHAnsi" w:hAnsiTheme="majorHAnsi" w:cstheme="majorHAnsi"/>
        </w:rPr>
      </w:pPr>
    </w:p>
    <w:p w14:paraId="38030F1A">
      <w:pPr>
        <w:ind w:right="-440"/>
        <w:rPr>
          <w:rFonts w:asciiTheme="majorHAnsi" w:hAnsiTheme="majorHAnsi" w:cstheme="majorHAnsi"/>
        </w:rPr>
      </w:pPr>
    </w:p>
    <w:p w14:paraId="38FDB0DF">
      <w:pPr>
        <w:ind w:right="-440"/>
        <w:rPr>
          <w:rFonts w:asciiTheme="majorHAnsi" w:hAnsiTheme="majorHAnsi" w:cstheme="majorHAnsi"/>
        </w:rPr>
      </w:pPr>
    </w:p>
    <w:p w14:paraId="4DAFD15D">
      <w:pPr>
        <w:ind w:right="-440"/>
        <w:rPr>
          <w:rFonts w:asciiTheme="majorHAnsi" w:hAnsiTheme="majorHAnsi" w:cstheme="majorHAnsi"/>
        </w:rPr>
      </w:pPr>
    </w:p>
    <w:p w14:paraId="058FEEB8">
      <w:pPr>
        <w:ind w:right="-440"/>
        <w:rPr>
          <w:rFonts w:asciiTheme="majorHAnsi" w:hAnsiTheme="majorHAnsi" w:cstheme="majorHAnsi"/>
        </w:rPr>
      </w:pPr>
    </w:p>
    <w:p w14:paraId="0C453AA9">
      <w:pPr>
        <w:ind w:right="-440"/>
        <w:rPr>
          <w:rFonts w:asciiTheme="majorHAnsi" w:hAnsiTheme="majorHAnsi" w:cstheme="majorHAnsi"/>
          <w:b/>
          <w:bCs/>
        </w:rPr>
      </w:pPr>
    </w:p>
    <w:p w14:paraId="4FDD5273">
      <w:pPr>
        <w:ind w:right="-440"/>
        <w:rPr>
          <w:rFonts w:asciiTheme="majorHAnsi" w:hAnsiTheme="majorHAnsi" w:cstheme="majorHAnsi"/>
          <w:b/>
          <w:bCs/>
        </w:rPr>
      </w:pPr>
    </w:p>
    <w:p w14:paraId="47B0453E">
      <w:pPr>
        <w:pStyle w:val="19"/>
        <w:ind w:left="360" w:right="-440"/>
        <w:jc w:val="both"/>
        <w:rPr>
          <w:rFonts w:asciiTheme="majorHAnsi" w:hAnsiTheme="majorHAnsi" w:cstheme="majorHAnsi"/>
          <w:b/>
          <w:bCs/>
        </w:rPr>
      </w:pPr>
    </w:p>
    <w:p w14:paraId="4DB69138">
      <w:pPr>
        <w:pStyle w:val="19"/>
        <w:numPr>
          <w:ilvl w:val="0"/>
          <w:numId w:val="2"/>
        </w:numPr>
        <w:ind w:right="-440"/>
        <w:jc w:val="both"/>
        <w:rPr>
          <w:rFonts w:asciiTheme="majorHAnsi" w:hAnsiTheme="majorHAnsi" w:cstheme="majorHAnsi"/>
          <w:b/>
          <w:bCs/>
        </w:rPr>
      </w:pPr>
      <w:r>
        <w:rPr>
          <w:rFonts w:asciiTheme="majorHAnsi" w:hAnsiTheme="majorHAnsi" w:cstheme="majorHAnsi"/>
          <w:b/>
          <w:bCs/>
        </w:rPr>
        <w:t xml:space="preserve">Membership Directory consent </w:t>
      </w:r>
    </w:p>
    <w:p w14:paraId="26050F9E">
      <w:pPr>
        <w:ind w:right="-440"/>
        <w:rPr>
          <w:rFonts w:asciiTheme="majorHAnsi" w:hAnsiTheme="majorHAnsi" w:cstheme="majorHAnsi"/>
          <w:sz w:val="8"/>
          <w:szCs w:val="8"/>
        </w:rPr>
      </w:pPr>
    </w:p>
    <w:p w14:paraId="1737C291">
      <w:pPr>
        <w:ind w:right="-440"/>
        <w:rPr>
          <w:rFonts w:asciiTheme="majorHAnsi" w:hAnsiTheme="majorHAnsi" w:cstheme="majorHAnsi"/>
        </w:rPr>
      </w:pPr>
      <w:r>
        <w:rPr>
          <w:rFonts w:asciiTheme="majorHAnsi" w:hAnsiTheme="majorHAnsi" w:cstheme="majorHAnsi"/>
        </w:rPr>
        <w:t xml:space="preserve">GASW will publish their annual membership on the Members area of the website.  It may also become accessible to students studying on GASWs Foundation course. </w:t>
      </w:r>
    </w:p>
    <w:p w14:paraId="29D7D263">
      <w:pPr>
        <w:ind w:right="-440"/>
        <w:rPr>
          <w:rFonts w:asciiTheme="majorHAnsi" w:hAnsiTheme="majorHAnsi" w:cstheme="majorHAnsi"/>
          <w:sz w:val="10"/>
          <w:szCs w:val="10"/>
        </w:rPr>
      </w:pPr>
    </w:p>
    <w:p w14:paraId="132FD39E">
      <w:pPr>
        <w:ind w:right="-440"/>
        <w:rPr>
          <w:rFonts w:asciiTheme="majorHAnsi" w:hAnsiTheme="majorHAnsi" w:cstheme="majorHAnsi"/>
          <w:color w:val="FF0000"/>
        </w:rPr>
      </w:pPr>
      <w:r>
        <w:rPr>
          <w:rFonts w:asciiTheme="majorHAnsi" w:hAnsiTheme="majorHAnsi" w:cstheme="majorHAnsi"/>
          <w:color w:val="FF0000"/>
        </w:rPr>
        <w:t xml:space="preserve">We need your consent to share your information on the membership directory. Please indicate which information you want included in the Directory by deleting as appropriate. We will take this as evidence that you have consented to share this information. </w:t>
      </w:r>
    </w:p>
    <w:p w14:paraId="5D65A4AB">
      <w:pPr>
        <w:ind w:right="-440"/>
        <w:rPr>
          <w:rFonts w:asciiTheme="majorHAnsi" w:hAnsiTheme="majorHAnsi" w:cstheme="majorHAnsi"/>
          <w:b/>
          <w:bC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186"/>
      </w:tblGrid>
      <w:tr w14:paraId="5E63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653EDE56">
            <w:pPr>
              <w:ind w:right="-440"/>
              <w:rPr>
                <w:rFonts w:asciiTheme="majorHAnsi" w:hAnsiTheme="majorHAnsi" w:cstheme="majorHAnsi"/>
                <w:b/>
                <w:bCs/>
              </w:rPr>
            </w:pPr>
            <w:r>
              <w:rPr>
                <w:rFonts w:asciiTheme="majorHAnsi" w:hAnsiTheme="majorHAnsi" w:cstheme="majorHAnsi"/>
                <w:b/>
                <w:bCs/>
              </w:rPr>
              <w:t>Details</w:t>
            </w:r>
          </w:p>
        </w:tc>
        <w:tc>
          <w:tcPr>
            <w:tcW w:w="6186" w:type="dxa"/>
          </w:tcPr>
          <w:p w14:paraId="65FBCA21">
            <w:pPr>
              <w:ind w:right="-440"/>
              <w:rPr>
                <w:rFonts w:asciiTheme="majorHAnsi" w:hAnsiTheme="majorHAnsi" w:cstheme="majorHAnsi"/>
                <w:b/>
                <w:bCs/>
              </w:rPr>
            </w:pPr>
            <w:r>
              <w:rPr>
                <w:rFonts w:asciiTheme="majorHAnsi" w:hAnsiTheme="majorHAnsi" w:cstheme="majorHAnsi"/>
                <w:b/>
                <w:bCs/>
              </w:rPr>
              <w:t>I consent to share this information –*delete as</w:t>
            </w:r>
          </w:p>
          <w:p w14:paraId="0C375BD3">
            <w:pPr>
              <w:ind w:right="-440"/>
              <w:rPr>
                <w:rFonts w:asciiTheme="majorHAnsi" w:hAnsiTheme="majorHAnsi" w:cstheme="majorHAnsi"/>
                <w:b/>
                <w:bCs/>
              </w:rPr>
            </w:pPr>
            <w:r>
              <w:rPr>
                <w:rFonts w:asciiTheme="majorHAnsi" w:hAnsiTheme="majorHAnsi" w:cstheme="majorHAnsi"/>
                <w:b/>
                <w:bCs/>
              </w:rPr>
              <w:t>appropriate</w:t>
            </w:r>
          </w:p>
        </w:tc>
      </w:tr>
      <w:tr w14:paraId="26DF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69C1FF3F">
            <w:pPr>
              <w:ind w:right="-440"/>
              <w:rPr>
                <w:rFonts w:asciiTheme="majorHAnsi" w:hAnsiTheme="majorHAnsi" w:cstheme="majorHAnsi"/>
              </w:rPr>
            </w:pPr>
            <w:r>
              <w:rPr>
                <w:rFonts w:asciiTheme="majorHAnsi" w:hAnsiTheme="majorHAnsi" w:cstheme="majorHAnsi"/>
              </w:rPr>
              <w:t>Name</w:t>
            </w:r>
          </w:p>
        </w:tc>
        <w:tc>
          <w:tcPr>
            <w:tcW w:w="6186" w:type="dxa"/>
          </w:tcPr>
          <w:p w14:paraId="4CAA8248">
            <w:pPr>
              <w:ind w:right="-440"/>
              <w:rPr>
                <w:rFonts w:asciiTheme="majorHAnsi" w:hAnsiTheme="majorHAnsi" w:cstheme="majorHAnsi"/>
              </w:rPr>
            </w:pPr>
            <w:r>
              <w:rPr>
                <w:rFonts w:asciiTheme="majorHAnsi" w:hAnsiTheme="majorHAnsi" w:cstheme="majorHAnsi"/>
              </w:rPr>
              <w:t>I do/do not want this included in the members directory</w:t>
            </w:r>
          </w:p>
        </w:tc>
      </w:tr>
      <w:tr w14:paraId="2C40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1A66C02A">
            <w:pPr>
              <w:ind w:right="-440"/>
              <w:rPr>
                <w:rFonts w:asciiTheme="majorHAnsi" w:hAnsiTheme="majorHAnsi" w:cstheme="majorHAnsi"/>
              </w:rPr>
            </w:pPr>
            <w:r>
              <w:rPr>
                <w:rFonts w:asciiTheme="majorHAnsi" w:hAnsiTheme="majorHAnsi" w:cstheme="majorHAnsi"/>
              </w:rPr>
              <w:t xml:space="preserve">Email </w:t>
            </w:r>
          </w:p>
        </w:tc>
        <w:tc>
          <w:tcPr>
            <w:tcW w:w="6186" w:type="dxa"/>
          </w:tcPr>
          <w:p w14:paraId="77C34C26">
            <w:pPr>
              <w:ind w:right="-440"/>
              <w:rPr>
                <w:rFonts w:asciiTheme="majorHAnsi" w:hAnsiTheme="majorHAnsi" w:cstheme="majorHAnsi"/>
              </w:rPr>
            </w:pPr>
            <w:r>
              <w:rPr>
                <w:rFonts w:asciiTheme="majorHAnsi" w:hAnsiTheme="majorHAnsi" w:cstheme="majorHAnsi"/>
              </w:rPr>
              <w:t>I do/do not want this included in the members directory</w:t>
            </w:r>
          </w:p>
        </w:tc>
      </w:tr>
      <w:tr w14:paraId="1CB0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6E6A1B74">
            <w:pPr>
              <w:ind w:right="-440"/>
              <w:rPr>
                <w:rFonts w:asciiTheme="majorHAnsi" w:hAnsiTheme="majorHAnsi" w:cstheme="majorHAnsi"/>
              </w:rPr>
            </w:pPr>
            <w:r>
              <w:rPr>
                <w:rFonts w:asciiTheme="majorHAnsi" w:hAnsiTheme="majorHAnsi" w:cstheme="majorHAnsi"/>
              </w:rPr>
              <w:t>Mobile</w:t>
            </w:r>
          </w:p>
        </w:tc>
        <w:tc>
          <w:tcPr>
            <w:tcW w:w="6186" w:type="dxa"/>
          </w:tcPr>
          <w:p w14:paraId="56AA917D">
            <w:pPr>
              <w:ind w:right="-440"/>
              <w:rPr>
                <w:rFonts w:asciiTheme="majorHAnsi" w:hAnsiTheme="majorHAnsi" w:cstheme="majorHAnsi"/>
              </w:rPr>
            </w:pPr>
            <w:r>
              <w:rPr>
                <w:rFonts w:asciiTheme="majorHAnsi" w:hAnsiTheme="majorHAnsi" w:cstheme="majorHAnsi"/>
              </w:rPr>
              <w:t>I do/do not want this included in the members directory</w:t>
            </w:r>
          </w:p>
        </w:tc>
      </w:tr>
      <w:tr w14:paraId="4175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4648DF41">
            <w:pPr>
              <w:ind w:right="-440"/>
              <w:rPr>
                <w:rFonts w:asciiTheme="majorHAnsi" w:hAnsiTheme="majorHAnsi" w:cstheme="majorHAnsi"/>
              </w:rPr>
            </w:pPr>
            <w:r>
              <w:rPr>
                <w:rFonts w:asciiTheme="majorHAnsi" w:hAnsiTheme="majorHAnsi" w:cstheme="majorHAnsi"/>
              </w:rPr>
              <w:t>Alternative Tel no</w:t>
            </w:r>
          </w:p>
        </w:tc>
        <w:tc>
          <w:tcPr>
            <w:tcW w:w="6186" w:type="dxa"/>
          </w:tcPr>
          <w:p w14:paraId="3836F583">
            <w:pPr>
              <w:ind w:right="-440"/>
              <w:rPr>
                <w:rFonts w:asciiTheme="majorHAnsi" w:hAnsiTheme="majorHAnsi" w:cstheme="majorHAnsi"/>
              </w:rPr>
            </w:pPr>
            <w:r>
              <w:rPr>
                <w:rFonts w:asciiTheme="majorHAnsi" w:hAnsiTheme="majorHAnsi" w:cstheme="majorHAnsi"/>
              </w:rPr>
              <w:t>I do/do not want this included in the members directory</w:t>
            </w:r>
          </w:p>
        </w:tc>
      </w:tr>
    </w:tbl>
    <w:p w14:paraId="08C4567D">
      <w:pPr>
        <w:ind w:right="-440"/>
        <w:rPr>
          <w:rFonts w:asciiTheme="majorHAnsi" w:hAnsiTheme="majorHAnsi" w:cstheme="majorHAnsi"/>
        </w:rPr>
      </w:pPr>
    </w:p>
    <w:p w14:paraId="6EA44D51">
      <w:pPr>
        <w:pStyle w:val="19"/>
        <w:numPr>
          <w:ilvl w:val="0"/>
          <w:numId w:val="2"/>
        </w:numPr>
        <w:ind w:right="-440"/>
        <w:rPr>
          <w:rFonts w:asciiTheme="majorHAnsi" w:hAnsiTheme="majorHAnsi" w:cstheme="majorHAnsi"/>
          <w:b/>
          <w:bCs/>
          <w:sz w:val="28"/>
          <w:szCs w:val="28"/>
        </w:rPr>
      </w:pPr>
      <w:r>
        <w:rPr>
          <w:rFonts w:asciiTheme="majorHAnsi" w:hAnsiTheme="majorHAnsi" w:cstheme="majorHAnsi"/>
          <w:b/>
          <w:bCs/>
          <w:sz w:val="28"/>
          <w:szCs w:val="28"/>
        </w:rPr>
        <w:t>Payment</w:t>
      </w:r>
    </w:p>
    <w:p w14:paraId="4D017A87">
      <w:pPr>
        <w:pStyle w:val="19"/>
        <w:ind w:left="360" w:right="-440"/>
        <w:rPr>
          <w:rFonts w:asciiTheme="majorHAnsi" w:hAnsiTheme="majorHAnsi" w:cstheme="majorHAnsi"/>
          <w:b/>
          <w:bCs/>
          <w:sz w:val="14"/>
          <w:szCs w:val="14"/>
        </w:rPr>
      </w:pPr>
    </w:p>
    <w:p w14:paraId="64A65201">
      <w:pPr>
        <w:pStyle w:val="19"/>
        <w:ind w:left="0" w:leftChars="0" w:right="-440" w:firstLine="0" w:firstLineChars="0"/>
        <w:rPr>
          <w:rFonts w:hint="default" w:asciiTheme="majorHAnsi" w:hAnsiTheme="majorHAnsi" w:cstheme="majorHAnsi"/>
          <w:lang w:val="en-GB"/>
        </w:rPr>
      </w:pPr>
      <w:r>
        <w:rPr>
          <w:rFonts w:asciiTheme="majorHAnsi" w:hAnsiTheme="majorHAnsi" w:cstheme="majorHAnsi"/>
        </w:rPr>
        <w:t xml:space="preserve">Payment of membership fees </w:t>
      </w:r>
      <w:r>
        <w:rPr>
          <w:rFonts w:hint="default" w:asciiTheme="majorHAnsi" w:hAnsiTheme="majorHAnsi" w:cstheme="majorHAnsi"/>
          <w:lang w:val="en-GB"/>
        </w:rPr>
        <w:t>must</w:t>
      </w:r>
      <w:r>
        <w:rPr>
          <w:rFonts w:asciiTheme="majorHAnsi" w:hAnsiTheme="majorHAnsi" w:cstheme="majorHAnsi"/>
        </w:rPr>
        <w:t xml:space="preserve"> be made in full </w:t>
      </w:r>
      <w:r>
        <w:rPr>
          <w:rFonts w:hint="default" w:asciiTheme="majorHAnsi" w:hAnsiTheme="majorHAnsi" w:cstheme="majorHAnsi"/>
          <w:lang w:val="en-GB"/>
        </w:rPr>
        <w:t>by BACS payment.</w:t>
      </w:r>
    </w:p>
    <w:p w14:paraId="23673179">
      <w:pPr>
        <w:jc w:val="both"/>
        <w:rPr>
          <w:rFonts w:asciiTheme="majorHAnsi" w:hAnsiTheme="majorHAnsi" w:cstheme="majorHAnsi"/>
        </w:rPr>
      </w:pPr>
    </w:p>
    <w:p w14:paraId="20F7FE2E">
      <w:pPr>
        <w:jc w:val="both"/>
        <w:rPr>
          <w:rFonts w:asciiTheme="majorHAnsi" w:hAnsiTheme="majorHAnsi" w:cstheme="majorHAnsi"/>
        </w:rPr>
      </w:pPr>
      <w:r>
        <w:rPr>
          <w:rFonts w:asciiTheme="majorHAnsi" w:hAnsiTheme="majorHAnsi" w:cstheme="majorHAnsi"/>
        </w:rPr>
        <w:t xml:space="preserve">Please </w:t>
      </w:r>
      <w:r>
        <w:rPr>
          <w:rFonts w:hint="default" w:asciiTheme="majorHAnsi" w:hAnsiTheme="majorHAnsi" w:cstheme="majorHAnsi"/>
          <w:lang w:val="en-GB"/>
        </w:rPr>
        <w:t>use your initial and your surname as your reference for the bank transfer.</w:t>
      </w:r>
      <w:r>
        <w:rPr>
          <w:rFonts w:asciiTheme="majorHAnsi" w:hAnsiTheme="majorHAnsi" w:cstheme="majorHAnsi"/>
        </w:rPr>
        <w:t xml:space="preserve">              </w:t>
      </w:r>
    </w:p>
    <w:p w14:paraId="3543A81E">
      <w:pPr>
        <w:jc w:val="both"/>
        <w:rPr>
          <w:rFonts w:asciiTheme="majorHAnsi" w:hAnsiTheme="majorHAnsi" w:cstheme="majorHAnsi"/>
          <w:sz w:val="14"/>
          <w:szCs w:val="14"/>
        </w:rPr>
      </w:pPr>
    </w:p>
    <w:p w14:paraId="740D117B">
      <w:pPr>
        <w:pStyle w:val="9"/>
        <w:shd w:val="clear" w:color="auto" w:fill="FFFFFF"/>
        <w:tabs>
          <w:tab w:val="left" w:pos="284"/>
          <w:tab w:val="clear" w:pos="916"/>
        </w:tabs>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Account Name: Group Analysis South West No.2 A/C</w:t>
      </w:r>
    </w:p>
    <w:p w14:paraId="57A5B035">
      <w:pPr>
        <w:pStyle w:val="9"/>
        <w:shd w:val="clear" w:color="auto" w:fill="FFFFFF"/>
        <w:tabs>
          <w:tab w:val="left" w:pos="284"/>
          <w:tab w:val="clear" w:pos="916"/>
        </w:tabs>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Sort code: 08-92-99</w:t>
      </w:r>
    </w:p>
    <w:p w14:paraId="26D3E4EA">
      <w:pPr>
        <w:pStyle w:val="9"/>
        <w:shd w:val="clear" w:color="auto" w:fill="FFFFFF"/>
        <w:tabs>
          <w:tab w:val="left" w:pos="284"/>
          <w:tab w:val="clear" w:pos="916"/>
        </w:tabs>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Acct. No: 65220236</w:t>
      </w:r>
    </w:p>
    <w:p w14:paraId="3ECCB0AA">
      <w:pPr>
        <w:pStyle w:val="9"/>
        <w:shd w:val="clear" w:color="auto" w:fill="FFFFFF"/>
        <w:tabs>
          <w:tab w:val="left" w:pos="284"/>
          <w:tab w:val="clear" w:pos="916"/>
        </w:tabs>
        <w:rPr>
          <w:rFonts w:asciiTheme="majorHAnsi" w:hAnsiTheme="majorHAnsi" w:cstheme="majorHAnsi"/>
          <w:sz w:val="14"/>
          <w:szCs w:val="14"/>
        </w:rPr>
      </w:pPr>
    </w:p>
    <w:p w14:paraId="51136485">
      <w:pPr>
        <w:pStyle w:val="5"/>
        <w:numPr>
          <w:ilvl w:val="0"/>
          <w:numId w:val="2"/>
        </w:numPr>
        <w:tabs>
          <w:tab w:val="left" w:pos="5954"/>
        </w:tabs>
        <w:spacing w:after="240" w:line="240" w:lineRule="auto"/>
        <w:rPr>
          <w:rFonts w:asciiTheme="majorHAnsi" w:hAnsiTheme="majorHAnsi" w:cstheme="majorHAnsi"/>
          <w:b/>
        </w:rPr>
      </w:pPr>
      <w:r>
        <w:rPr>
          <w:rFonts w:asciiTheme="majorHAnsi" w:hAnsiTheme="majorHAnsi" w:cstheme="majorHAnsi"/>
          <w:b/>
        </w:rPr>
        <w:t>Confirmation</w:t>
      </w:r>
    </w:p>
    <w:p w14:paraId="4D098BBB">
      <w:pPr>
        <w:pStyle w:val="5"/>
        <w:tabs>
          <w:tab w:val="left" w:pos="5954"/>
        </w:tabs>
        <w:spacing w:after="240" w:line="240" w:lineRule="auto"/>
        <w:ind w:left="0" w:leftChars="0" w:firstLine="0" w:firstLineChars="0"/>
        <w:rPr>
          <w:rFonts w:asciiTheme="majorHAnsi" w:hAnsiTheme="majorHAnsi" w:cstheme="majorHAnsi"/>
          <w:bCs/>
        </w:rPr>
      </w:pPr>
      <w:r>
        <w:rPr>
          <w:rFonts w:asciiTheme="majorHAnsi" w:hAnsiTheme="majorHAnsi" w:cstheme="majorHAnsi"/>
          <w:bCs/>
        </w:rPr>
        <w:t xml:space="preserve">I confirm these details are correct and I confirm the consents given to be included in the membership directory. </w:t>
      </w:r>
    </w:p>
    <w:p w14:paraId="59B2383C">
      <w:pPr>
        <w:pStyle w:val="5"/>
        <w:tabs>
          <w:tab w:val="left" w:pos="5954"/>
        </w:tabs>
        <w:spacing w:after="240" w:line="240" w:lineRule="auto"/>
        <w:ind w:left="360"/>
        <w:rPr>
          <w:rFonts w:asciiTheme="majorHAnsi" w:hAnsiTheme="majorHAnsi" w:cstheme="majorHAnsi"/>
          <w:b/>
        </w:rPr>
      </w:pPr>
      <w:r>
        <w:rPr>
          <w:rFonts w:asciiTheme="majorHAnsi" w:hAnsiTheme="majorHAnsi" w:cstheme="majorHAnsi"/>
          <w:b/>
        </w:rPr>
        <w:t>SIGNATURE*:</w:t>
      </w:r>
      <w:r>
        <w:rPr>
          <w:rFonts w:asciiTheme="majorHAnsi" w:hAnsiTheme="majorHAnsi" w:cstheme="majorHAnsi"/>
          <w:b/>
        </w:rPr>
        <w:tab/>
      </w:r>
      <w:r>
        <w:rPr>
          <w:rFonts w:asciiTheme="majorHAnsi" w:hAnsiTheme="majorHAnsi" w:cstheme="majorHAnsi"/>
          <w:b/>
        </w:rPr>
        <w:t>DATE:</w:t>
      </w:r>
    </w:p>
    <w:p w14:paraId="44FEFD3D">
      <w:pPr>
        <w:pStyle w:val="5"/>
        <w:tabs>
          <w:tab w:val="left" w:pos="5954"/>
        </w:tabs>
        <w:spacing w:after="240" w:line="240" w:lineRule="auto"/>
        <w:ind w:left="360"/>
        <w:rPr>
          <w:rFonts w:asciiTheme="majorHAnsi" w:hAnsiTheme="majorHAnsi" w:cstheme="majorHAnsi"/>
          <w:bCs/>
          <w:i/>
          <w:iCs/>
        </w:rPr>
      </w:pPr>
      <w:r>
        <w:rPr>
          <w:rFonts w:asciiTheme="majorHAnsi" w:hAnsiTheme="majorHAnsi" w:cstheme="majorHAnsi"/>
          <w:bCs/>
          <w:i/>
          <w:iCs/>
        </w:rPr>
        <w:t>*GASW accepts a typed signature when returning the form</w:t>
      </w:r>
    </w:p>
    <w:p w14:paraId="7CBE7631">
      <w:pPr>
        <w:pStyle w:val="5"/>
        <w:tabs>
          <w:tab w:val="left" w:pos="5954"/>
        </w:tabs>
        <w:spacing w:after="240" w:line="240" w:lineRule="auto"/>
        <w:ind w:left="360"/>
        <w:rPr>
          <w:rFonts w:asciiTheme="majorHAnsi" w:hAnsiTheme="majorHAnsi" w:cstheme="majorHAnsi"/>
          <w:b/>
        </w:rPr>
      </w:pPr>
      <w:r>
        <w:rPr>
          <w:rFonts w:asciiTheme="majorHAnsi" w:hAnsiTheme="majorHAnsi" w:cstheme="majorHAnsi"/>
          <w:b/>
        </w:rPr>
        <w:t xml:space="preserve">Please return this form to </w:t>
      </w:r>
      <w:r>
        <w:fldChar w:fldCharType="begin"/>
      </w:r>
      <w:r>
        <w:instrText xml:space="preserve"> HYPERLINK "mailto:info@gasw.org.uk" </w:instrText>
      </w:r>
      <w:r>
        <w:fldChar w:fldCharType="separate"/>
      </w:r>
      <w:r>
        <w:rPr>
          <w:rStyle w:val="10"/>
          <w:rFonts w:asciiTheme="majorHAnsi" w:hAnsiTheme="majorHAnsi" w:cstheme="majorHAnsi"/>
          <w:b/>
        </w:rPr>
        <w:t>info@gasw.org.uk</w:t>
      </w:r>
      <w:r>
        <w:rPr>
          <w:rStyle w:val="10"/>
          <w:rFonts w:asciiTheme="majorHAnsi" w:hAnsiTheme="majorHAnsi" w:cstheme="majorHAnsi"/>
          <w:b/>
        </w:rPr>
        <w:fldChar w:fldCharType="end"/>
      </w:r>
      <w:r>
        <w:rPr>
          <w:rFonts w:asciiTheme="majorHAnsi" w:hAnsiTheme="majorHAnsi" w:cstheme="majorHAnsi"/>
          <w:b/>
        </w:rPr>
        <w:t xml:space="preserve"> </w:t>
      </w:r>
      <w:r>
        <w:rPr>
          <w:rFonts w:asciiTheme="majorHAnsi" w:hAnsiTheme="majorHAnsi" w:cstheme="majorHAnsi"/>
          <w:b/>
        </w:rPr>
        <w:tab/>
      </w:r>
      <w:r>
        <w:rPr>
          <w:rFonts w:asciiTheme="majorHAnsi" w:hAnsiTheme="majorHAnsi" w:cstheme="majorHAnsi"/>
          <w:b/>
        </w:rPr>
        <w:tab/>
      </w:r>
    </w:p>
    <w:p w14:paraId="1948409D">
      <w:pPr>
        <w:pStyle w:val="5"/>
        <w:tabs>
          <w:tab w:val="left" w:pos="5954"/>
        </w:tabs>
        <w:spacing w:after="240" w:line="240" w:lineRule="auto"/>
        <w:rPr>
          <w:rFonts w:asciiTheme="majorHAnsi" w:hAnsiTheme="majorHAnsi" w:cstheme="majorHAnsi"/>
          <w:color w:val="auto"/>
        </w:rPr>
      </w:pPr>
    </w:p>
    <w:p w14:paraId="439C67B2">
      <w:pPr>
        <w:pStyle w:val="5"/>
        <w:tabs>
          <w:tab w:val="left" w:pos="5954"/>
        </w:tabs>
        <w:spacing w:after="240" w:line="240" w:lineRule="auto"/>
        <w:rPr>
          <w:rFonts w:asciiTheme="majorHAnsi" w:hAnsiTheme="majorHAnsi" w:cstheme="majorHAnsi"/>
          <w:color w:val="auto"/>
        </w:rPr>
      </w:pPr>
    </w:p>
    <w:p w14:paraId="75D1E28D">
      <w:pPr>
        <w:pStyle w:val="5"/>
        <w:tabs>
          <w:tab w:val="left" w:pos="5954"/>
        </w:tabs>
        <w:spacing w:after="240" w:line="240" w:lineRule="auto"/>
        <w:rPr>
          <w:rFonts w:asciiTheme="majorHAnsi" w:hAnsiTheme="majorHAnsi" w:cstheme="majorHAnsi"/>
          <w:b/>
          <w:color w:val="auto"/>
        </w:rPr>
      </w:pPr>
      <w:r>
        <w:rPr>
          <w:rFonts w:asciiTheme="majorHAnsi" w:hAnsiTheme="majorHAnsi" w:cstheme="majorHAnsi"/>
          <w:color w:val="auto"/>
        </w:rPr>
        <w:t>Updated</w:t>
      </w:r>
      <w:r>
        <w:rPr>
          <w:rFonts w:hint="default" w:asciiTheme="majorHAnsi" w:hAnsiTheme="majorHAnsi" w:cstheme="majorHAnsi"/>
          <w:color w:val="auto"/>
          <w:lang w:val="en-GB"/>
        </w:rPr>
        <w:t xml:space="preserve"> December</w:t>
      </w:r>
      <w:r>
        <w:rPr>
          <w:rFonts w:asciiTheme="majorHAnsi" w:hAnsiTheme="majorHAnsi" w:cstheme="majorHAnsi"/>
          <w:color w:val="auto"/>
        </w:rPr>
        <w:t xml:space="preserve"> 2025</w:t>
      </w:r>
    </w:p>
    <w:sectPr>
      <w:headerReference r:id="rId3" w:type="default"/>
      <w:footerReference r:id="rId4" w:type="default"/>
      <w:pgSz w:w="11906" w:h="16838"/>
      <w:pgMar w:top="1440" w:right="1440" w:bottom="1440" w:left="1440" w:header="709" w:footer="79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Geneva CY">
    <w:altName w:val="Yu Gothic UI"/>
    <w:panose1 w:val="020B0503030404040204"/>
    <w:charset w:val="59"/>
    <w:family w:val="auto"/>
    <w:pitch w:val="default"/>
    <w:sig w:usb0="00000000" w:usb1="00000000" w:usb2="00000000" w:usb3="00000000" w:csb0="000001C6"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5661">
    <w:pPr>
      <w:pStyle w:val="7"/>
      <w:spacing w:line="200" w:lineRule="exact"/>
      <w:ind w:left="-993" w:right="-936"/>
      <w:jc w:val="center"/>
      <w:rPr>
        <w:rFonts w:ascii="Tahoma" w:hAnsi="Tahoma" w:cs="Geneva CY"/>
        <w:sz w:val="17"/>
        <w:szCs w:val="17"/>
      </w:rPr>
    </w:pPr>
    <w:r>
      <w:rPr>
        <w:rFonts w:ascii="Tahoma" w:hAnsi="Tahoma" w:cs="Geneva CY"/>
        <w:sz w:val="17"/>
        <w:szCs w:val="17"/>
      </w:rPr>
      <w:t>Group Analysis South West ∙ info@gasw.org.uk ∙ www.gasw.org.uk</w:t>
    </w:r>
  </w:p>
  <w:p w14:paraId="1599F93E">
    <w:pPr>
      <w:pStyle w:val="7"/>
      <w:spacing w:line="200" w:lineRule="exact"/>
      <w:ind w:left="-993" w:right="-936"/>
      <w:jc w:val="center"/>
      <w:rPr>
        <w:rFonts w:ascii="Tahoma" w:hAnsi="Tahoma" w:cs="Geneva CY"/>
        <w:sz w:val="17"/>
        <w:szCs w:val="17"/>
      </w:rPr>
    </w:pPr>
  </w:p>
  <w:p w14:paraId="4EAFFBCB">
    <w:pPr>
      <w:pStyle w:val="7"/>
      <w:spacing w:line="200" w:lineRule="exact"/>
      <w:ind w:left="-993" w:right="-936"/>
      <w:jc w:val="center"/>
      <w:rPr>
        <w:rFonts w:ascii="Tahoma" w:hAnsi="Tahoma" w:cs="Geneva CY"/>
        <w:sz w:val="17"/>
        <w:szCs w:val="17"/>
      </w:rPr>
    </w:pPr>
    <w:r>
      <w:rPr>
        <w:rFonts w:ascii="Tahoma" w:hAnsi="Tahoma" w:cs="Geneva CY"/>
        <w:sz w:val="17"/>
        <w:szCs w:val="17"/>
      </w:rPr>
      <w:t>Registered in England as a Company limited by guarantee No. 4049265 ∙ Registered Charity No. 1092637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B803">
    <w:pPr>
      <w:pStyle w:val="8"/>
      <w:jc w:val="center"/>
    </w:pPr>
    <w:r>
      <w:rPr>
        <w:rFonts w:asciiTheme="majorHAnsi" w:hAnsiTheme="majorHAnsi" w:cstheme="majorHAnsi"/>
        <w:lang w:val="en-US" w:eastAsia="en-US"/>
      </w:rPr>
      <w:drawing>
        <wp:anchor distT="0" distB="0" distL="114300" distR="114300" simplePos="0" relativeHeight="251659264" behindDoc="0" locked="0" layoutInCell="1" allowOverlap="1">
          <wp:simplePos x="0" y="0"/>
          <wp:positionH relativeFrom="margin">
            <wp:posOffset>0</wp:posOffset>
          </wp:positionH>
          <wp:positionV relativeFrom="paragraph">
            <wp:posOffset>170815</wp:posOffset>
          </wp:positionV>
          <wp:extent cx="1906905" cy="878840"/>
          <wp:effectExtent l="0" t="0" r="0" b="0"/>
          <wp:wrapSquare wrapText="bothSides"/>
          <wp:docPr id="2" name="Picture 3" descr="Description: GASW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scription: GASW logo 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06905" cy="878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B47F28"/>
    <w:multiLevelType w:val="multilevel"/>
    <w:tmpl w:val="4FB47F2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77B82635"/>
    <w:multiLevelType w:val="multilevel"/>
    <w:tmpl w:val="77B826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2F"/>
    <w:rsid w:val="00035FB3"/>
    <w:rsid w:val="00094F72"/>
    <w:rsid w:val="000A357B"/>
    <w:rsid w:val="000D7B2E"/>
    <w:rsid w:val="00107928"/>
    <w:rsid w:val="00132FCE"/>
    <w:rsid w:val="001770A3"/>
    <w:rsid w:val="00196FBC"/>
    <w:rsid w:val="00213E6E"/>
    <w:rsid w:val="00217860"/>
    <w:rsid w:val="002215C6"/>
    <w:rsid w:val="002C304B"/>
    <w:rsid w:val="00361234"/>
    <w:rsid w:val="00381BAC"/>
    <w:rsid w:val="003B1C8D"/>
    <w:rsid w:val="003E62A8"/>
    <w:rsid w:val="00485CFA"/>
    <w:rsid w:val="004C7422"/>
    <w:rsid w:val="004D0D40"/>
    <w:rsid w:val="004E5F22"/>
    <w:rsid w:val="005013CB"/>
    <w:rsid w:val="00502FD7"/>
    <w:rsid w:val="0051139D"/>
    <w:rsid w:val="00511D8D"/>
    <w:rsid w:val="005A0248"/>
    <w:rsid w:val="005A3870"/>
    <w:rsid w:val="005D033E"/>
    <w:rsid w:val="005D15D6"/>
    <w:rsid w:val="005F00EC"/>
    <w:rsid w:val="006151CC"/>
    <w:rsid w:val="00627ED1"/>
    <w:rsid w:val="006917D0"/>
    <w:rsid w:val="006C7441"/>
    <w:rsid w:val="006D4AB2"/>
    <w:rsid w:val="006E3694"/>
    <w:rsid w:val="007E498B"/>
    <w:rsid w:val="007F5196"/>
    <w:rsid w:val="008B66D4"/>
    <w:rsid w:val="00900F91"/>
    <w:rsid w:val="00941AB0"/>
    <w:rsid w:val="00985EE7"/>
    <w:rsid w:val="00995DEE"/>
    <w:rsid w:val="00996127"/>
    <w:rsid w:val="009A16DB"/>
    <w:rsid w:val="009B02E4"/>
    <w:rsid w:val="009B7E0B"/>
    <w:rsid w:val="009D0D98"/>
    <w:rsid w:val="009D6C24"/>
    <w:rsid w:val="009E725C"/>
    <w:rsid w:val="009F32FB"/>
    <w:rsid w:val="00A2528A"/>
    <w:rsid w:val="00A37F79"/>
    <w:rsid w:val="00AA5F14"/>
    <w:rsid w:val="00AB7E2F"/>
    <w:rsid w:val="00B24739"/>
    <w:rsid w:val="00B523F5"/>
    <w:rsid w:val="00B56291"/>
    <w:rsid w:val="00B66FA9"/>
    <w:rsid w:val="00BA1247"/>
    <w:rsid w:val="00BD78E6"/>
    <w:rsid w:val="00BF179C"/>
    <w:rsid w:val="00BF566D"/>
    <w:rsid w:val="00C140A8"/>
    <w:rsid w:val="00C67DB0"/>
    <w:rsid w:val="00C80BDC"/>
    <w:rsid w:val="00CB4D82"/>
    <w:rsid w:val="00CC71D7"/>
    <w:rsid w:val="00CD7B4F"/>
    <w:rsid w:val="00CF5977"/>
    <w:rsid w:val="00D77F0E"/>
    <w:rsid w:val="00D94D21"/>
    <w:rsid w:val="00DC444B"/>
    <w:rsid w:val="00DF5B58"/>
    <w:rsid w:val="00E04710"/>
    <w:rsid w:val="00E25D73"/>
    <w:rsid w:val="00E86328"/>
    <w:rsid w:val="00E97A9E"/>
    <w:rsid w:val="00EE7AE2"/>
    <w:rsid w:val="00F04BE9"/>
    <w:rsid w:val="00F0520A"/>
    <w:rsid w:val="00F11D97"/>
    <w:rsid w:val="00F15620"/>
    <w:rsid w:val="00F53835"/>
    <w:rsid w:val="00F62827"/>
    <w:rsid w:val="00F85559"/>
    <w:rsid w:val="00FE356D"/>
    <w:rsid w:val="193F7AC6"/>
    <w:rsid w:val="1C9144D1"/>
    <w:rsid w:val="2C546F41"/>
    <w:rsid w:val="3D140507"/>
    <w:rsid w:val="67DC5FF3"/>
    <w:rsid w:val="70F62E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4"/>
      <w:szCs w:val="24"/>
      <w:lang w:val="en-GB" w:eastAsia="en-GB" w:bidi="ar-SA"/>
    </w:rPr>
  </w:style>
  <w:style w:type="paragraph" w:styleId="2">
    <w:name w:val="heading 1"/>
    <w:basedOn w:val="1"/>
    <w:next w:val="1"/>
    <w:link w:val="13"/>
    <w:qFormat/>
    <w:uiPriority w:val="0"/>
    <w:pPr>
      <w:keepNext/>
      <w:ind w:right="-440"/>
      <w:jc w:val="center"/>
      <w:outlineLvl w:val="0"/>
    </w:pPr>
    <w:rPr>
      <w:rFonts w:ascii="Helvetica" w:hAnsi="Helvetica"/>
      <w:b/>
      <w:sz w:val="26"/>
      <w:szCs w:val="20"/>
      <w:u w:val="single"/>
      <w:lang w:val="en-US"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2"/>
    <w:basedOn w:val="1"/>
    <w:link w:val="15"/>
    <w:unhideWhenUsed/>
    <w:qFormat/>
    <w:uiPriority w:val="99"/>
    <w:pPr>
      <w:spacing w:after="120" w:line="480" w:lineRule="auto"/>
    </w:pPr>
  </w:style>
  <w:style w:type="paragraph" w:styleId="6">
    <w:name w:val="Body Text 3"/>
    <w:basedOn w:val="1"/>
    <w:link w:val="16"/>
    <w:unhideWhenUsed/>
    <w:qFormat/>
    <w:uiPriority w:val="99"/>
    <w:pPr>
      <w:spacing w:after="120"/>
    </w:pPr>
    <w:rPr>
      <w:sz w:val="16"/>
      <w:szCs w:val="16"/>
    </w:rPr>
  </w:style>
  <w:style w:type="paragraph" w:styleId="7">
    <w:name w:val="footer"/>
    <w:basedOn w:val="1"/>
    <w:link w:val="14"/>
    <w:qFormat/>
    <w:uiPriority w:val="0"/>
    <w:pPr>
      <w:tabs>
        <w:tab w:val="center" w:pos="4153"/>
        <w:tab w:val="right" w:pos="8306"/>
      </w:tabs>
    </w:pPr>
  </w:style>
  <w:style w:type="paragraph" w:styleId="8">
    <w:name w:val="header"/>
    <w:basedOn w:val="1"/>
    <w:link w:val="17"/>
    <w:unhideWhenUsed/>
    <w:qFormat/>
    <w:uiPriority w:val="99"/>
    <w:pPr>
      <w:tabs>
        <w:tab w:val="center" w:pos="4320"/>
        <w:tab w:val="right" w:pos="8640"/>
      </w:tabs>
    </w:pPr>
  </w:style>
  <w:style w:type="paragraph" w:styleId="9">
    <w:name w:val="HTML Preformatted"/>
    <w:basedOn w:val="1"/>
    <w:link w:val="20"/>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10">
    <w:name w:val="Hyperlink"/>
    <w:basedOn w:val="3"/>
    <w:unhideWhenUsed/>
    <w:qFormat/>
    <w:uiPriority w:val="99"/>
    <w:rPr>
      <w:color w:val="0000FF" w:themeColor="hyperlink"/>
      <w:u w:val="single"/>
      <w14:textFill>
        <w14:solidFill>
          <w14:schemeClr w14:val="hlink"/>
        </w14:solidFill>
      </w14:textFill>
    </w:rPr>
  </w:style>
  <w:style w:type="table" w:styleId="11">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Light Shading Accent 1"/>
    <w:basedOn w:val="4"/>
    <w:qFormat/>
    <w:uiPriority w:val="60"/>
    <w:rPr>
      <w:color w:val="376092" w:themeColor="accent1" w:themeShade="BF"/>
      <w:sz w:val="22"/>
      <w:szCs w:val="22"/>
      <w:lang w:eastAsia="zh-TW"/>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3">
    <w:name w:val="Heading 1 Char"/>
    <w:basedOn w:val="3"/>
    <w:link w:val="2"/>
    <w:qFormat/>
    <w:uiPriority w:val="0"/>
    <w:rPr>
      <w:rFonts w:ascii="Helvetica" w:hAnsi="Helvetica" w:eastAsia="Times New Roman" w:cs="Times New Roman"/>
      <w:b/>
      <w:sz w:val="26"/>
      <w:szCs w:val="20"/>
      <w:u w:val="single"/>
    </w:rPr>
  </w:style>
  <w:style w:type="character" w:customStyle="1" w:styleId="14">
    <w:name w:val="Footer Char"/>
    <w:basedOn w:val="3"/>
    <w:link w:val="7"/>
    <w:qFormat/>
    <w:uiPriority w:val="0"/>
    <w:rPr>
      <w:rFonts w:ascii="Arial" w:hAnsi="Arial" w:eastAsia="Times New Roman" w:cs="Times New Roman"/>
      <w:lang w:val="en-GB" w:eastAsia="en-GB"/>
    </w:rPr>
  </w:style>
  <w:style w:type="character" w:customStyle="1" w:styleId="15">
    <w:name w:val="Body Text 2 Char"/>
    <w:basedOn w:val="3"/>
    <w:link w:val="5"/>
    <w:qFormat/>
    <w:uiPriority w:val="99"/>
    <w:rPr>
      <w:rFonts w:ascii="Arial" w:hAnsi="Arial" w:eastAsia="Times New Roman" w:cs="Times New Roman"/>
      <w:lang w:val="en-GB" w:eastAsia="en-GB"/>
    </w:rPr>
  </w:style>
  <w:style w:type="character" w:customStyle="1" w:styleId="16">
    <w:name w:val="Body Text 3 Char"/>
    <w:basedOn w:val="3"/>
    <w:link w:val="6"/>
    <w:qFormat/>
    <w:uiPriority w:val="99"/>
    <w:rPr>
      <w:rFonts w:ascii="Arial" w:hAnsi="Arial" w:eastAsia="Times New Roman" w:cs="Times New Roman"/>
      <w:sz w:val="16"/>
      <w:szCs w:val="16"/>
      <w:lang w:val="en-GB" w:eastAsia="en-GB"/>
    </w:rPr>
  </w:style>
  <w:style w:type="character" w:customStyle="1" w:styleId="17">
    <w:name w:val="Header Char"/>
    <w:basedOn w:val="3"/>
    <w:link w:val="8"/>
    <w:qFormat/>
    <w:uiPriority w:val="99"/>
    <w:rPr>
      <w:rFonts w:ascii="Arial" w:hAnsi="Arial" w:eastAsia="Times New Roman" w:cs="Times New Roman"/>
      <w:lang w:val="en-GB" w:eastAsia="en-GB"/>
    </w:rPr>
  </w:style>
  <w:style w:type="character" w:customStyle="1" w:styleId="18">
    <w:name w:val="Unresolved Mention1"/>
    <w:basedOn w:val="3"/>
    <w:semiHidden/>
    <w:unhideWhenUsed/>
    <w:qFormat/>
    <w:uiPriority w:val="99"/>
    <w:rPr>
      <w:color w:val="605E5C"/>
      <w:shd w:val="clear" w:color="auto" w:fill="E1DFDD"/>
    </w:rPr>
  </w:style>
  <w:style w:type="paragraph" w:styleId="19">
    <w:name w:val="List Paragraph"/>
    <w:basedOn w:val="1"/>
    <w:qFormat/>
    <w:uiPriority w:val="34"/>
    <w:pPr>
      <w:ind w:left="720"/>
      <w:contextualSpacing/>
    </w:pPr>
  </w:style>
  <w:style w:type="character" w:customStyle="1" w:styleId="20">
    <w:name w:val="HTML Preformatted Char"/>
    <w:basedOn w:val="3"/>
    <w:link w:val="9"/>
    <w:semiHidden/>
    <w:qFormat/>
    <w:uiPriority w:val="99"/>
    <w:rPr>
      <w:rFonts w:ascii="Courier New" w:hAnsi="Courier New" w:eastAsia="Times New Roman" w:cs="Courier New"/>
      <w:sz w:val="20"/>
      <w:szCs w:val="20"/>
      <w:lang w:val="en-GB" w:eastAsia="en-GB"/>
    </w:rPr>
  </w:style>
  <w:style w:type="character" w:customStyle="1" w:styleId="21">
    <w:name w:val="apple-converted-space"/>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4F03-4BB2-4553-AB31-7511D7345BC3}">
  <ds:schemaRefs/>
</ds:datastoreItem>
</file>

<file path=docProps/app.xml><?xml version="1.0" encoding="utf-8"?>
<Properties xmlns="http://schemas.openxmlformats.org/officeDocument/2006/extended-properties" xmlns:vt="http://schemas.openxmlformats.org/officeDocument/2006/docPropsVTypes">
  <Template>Normal.dotm</Template>
  <Company>GASW</Company>
  <Pages>2</Pages>
  <Words>379</Words>
  <Characters>2164</Characters>
  <Lines>18</Lines>
  <Paragraphs>5</Paragraphs>
  <TotalTime>16</TotalTime>
  <ScaleCrop>false</ScaleCrop>
  <LinksUpToDate>false</LinksUpToDate>
  <CharactersWithSpaces>2538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2025-06-17T11:06:00Z</dcterms:created>
  <dc:creator>Deirdre Sutton-Smith</dc:creator>
  <cp:lastModifiedBy>Rita Dobson</cp:lastModifiedBy>
  <dcterms:modified xsi:type="dcterms:W3CDTF">2025-12-03T16:21:49Z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A5D8CD43E8804086BCFBC00F937A355D_13</vt:lpwstr>
  </property>
</Properties>
</file>